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2D4E435" w:rsidP="3C8D3949" w:rsidRDefault="62D4E435" w14:paraId="17CEE7E2" w14:textId="7489D31D">
      <w:pPr>
        <w:spacing w:line="480" w:lineRule="auto"/>
        <w:rPr>
          <w:b w:val="1"/>
          <w:bCs w:val="1"/>
        </w:rPr>
      </w:pPr>
      <w:r w:rsidRPr="3C8D3949" w:rsidR="62D4E435">
        <w:rPr>
          <w:b w:val="1"/>
          <w:bCs w:val="1"/>
        </w:rPr>
        <w:t>Use watercolor experiments and Surrealism to promote SEL in your learning environment!</w:t>
      </w:r>
      <w:r w:rsidR="62D4E435">
        <w:rPr/>
        <w:t xml:space="preserve"> </w:t>
      </w:r>
    </w:p>
    <w:p w:rsidR="1377B95F" w:rsidP="3C8D3949" w:rsidRDefault="1377B95F" w14:paraId="6724504D" w14:textId="09A44293">
      <w:pPr>
        <w:spacing w:line="480" w:lineRule="auto"/>
      </w:pPr>
      <w:r w:rsidR="1377B95F">
        <w:rPr/>
        <w:t xml:space="preserve">Teachers, thank you for your interest in attending this dynamic, hand-on art workshop. We will provide you with plenty of art materials to complete the workshop. </w:t>
      </w:r>
      <w:r w:rsidR="509588B4">
        <w:rPr/>
        <w:t>However</w:t>
      </w:r>
      <w:r w:rsidR="1377B95F">
        <w:rPr/>
        <w:t xml:space="preserve">, there are some common household items that we </w:t>
      </w:r>
      <w:r w:rsidR="1D1E9C3C">
        <w:rPr/>
        <w:t>would</w:t>
      </w:r>
      <w:r w:rsidR="1377B95F">
        <w:rPr/>
        <w:t xml:space="preserve"> </w:t>
      </w:r>
      <w:r w:rsidR="13127A03">
        <w:rPr/>
        <w:t>l</w:t>
      </w:r>
      <w:r w:rsidR="1377B95F">
        <w:rPr/>
        <w:t xml:space="preserve">ike </w:t>
      </w:r>
      <w:r w:rsidR="18944A89">
        <w:rPr/>
        <w:t>you to</w:t>
      </w:r>
      <w:r w:rsidR="1377B95F">
        <w:rPr/>
        <w:t xml:space="preserve"> bring with you to the workshop. If you </w:t>
      </w:r>
      <w:r w:rsidR="1377B95F">
        <w:rPr/>
        <w:t>don’t</w:t>
      </w:r>
      <w:r w:rsidR="1377B95F">
        <w:rPr/>
        <w:t xml:space="preserve"> have every single item on the list—</w:t>
      </w:r>
      <w:r w:rsidR="1377B95F">
        <w:rPr/>
        <w:t>that's</w:t>
      </w:r>
      <w:r w:rsidR="1377B95F">
        <w:rPr/>
        <w:t xml:space="preserve"> </w:t>
      </w:r>
      <w:r w:rsidR="468BFBEE">
        <w:rPr/>
        <w:t xml:space="preserve">ok. </w:t>
      </w:r>
      <w:r w:rsidR="65DD8168">
        <w:rPr/>
        <w:t>But</w:t>
      </w:r>
      <w:r w:rsidR="468BFBEE">
        <w:rPr/>
        <w:t xml:space="preserve"> please bring what you do have available to you. You can share the resources with your classmates.</w:t>
      </w:r>
    </w:p>
    <w:p w:rsidR="3241BC6B" w:rsidP="3C8D3949" w:rsidRDefault="3241BC6B" w14:paraId="0C9DD6FF" w14:textId="630CAE8A">
      <w:pPr>
        <w:spacing w:line="480" w:lineRule="auto"/>
      </w:pPr>
      <w:r w:rsidR="3241BC6B">
        <w:rPr/>
        <w:t xml:space="preserve">In addition—we will be providing you with plenty of art materials so that you may teach this workshop with your students! Join in the fun! Please consider bringing along a </w:t>
      </w:r>
      <w:r w:rsidR="151C7AA3">
        <w:rPr/>
        <w:t>teaching</w:t>
      </w:r>
      <w:r w:rsidR="3241BC6B">
        <w:rPr/>
        <w:t xml:space="preserve"> colleague with you to the workshop. </w:t>
      </w:r>
      <w:r w:rsidR="3241BC6B">
        <w:rPr/>
        <w:t>It’s</w:t>
      </w:r>
      <w:r w:rsidR="3241BC6B">
        <w:rPr/>
        <w:t xml:space="preserve"> more fun when we collaborate with others!</w:t>
      </w:r>
    </w:p>
    <w:p xmlns:wp14="http://schemas.microsoft.com/office/word/2010/wordml" w:rsidR="00A26E88" w:rsidP="00200CC9" w:rsidRDefault="00A26E88" w14:paraId="672A6659" wp14:textId="77777777">
      <w:pPr>
        <w:spacing w:line="480" w:lineRule="auto"/>
      </w:pPr>
    </w:p>
    <w:p xmlns:wp14="http://schemas.microsoft.com/office/word/2010/wordml" w:rsidR="00B87DE6" w:rsidP="00200CC9" w:rsidRDefault="00B87DE6" w14:paraId="0A37501D" wp14:textId="77777777">
      <w:pPr>
        <w:spacing w:line="480" w:lineRule="auto"/>
        <w:rPr>
          <w:b/>
          <w:bCs/>
        </w:rPr>
      </w:pPr>
    </w:p>
    <w:p xmlns:wp14="http://schemas.microsoft.com/office/word/2010/wordml" w:rsidRPr="00664CEA" w:rsidR="00664CEA" w:rsidP="00200CC9" w:rsidRDefault="00664CEA" w14:paraId="60061E4C" wp14:textId="5574D0C9">
      <w:pPr>
        <w:spacing w:line="480" w:lineRule="auto"/>
        <w:rPr>
          <w:u w:val="single"/>
        </w:rPr>
      </w:pPr>
      <w:r w:rsidRPr="3C8D3949" w:rsidR="3FD26EA1">
        <w:rPr>
          <w:u w:val="single"/>
        </w:rPr>
        <w:t>Please bring the following items with you to the workshop.</w:t>
      </w:r>
    </w:p>
    <w:p xmlns:wp14="http://schemas.microsoft.com/office/word/2010/wordml" w:rsidR="00664CEA" w:rsidP="00200CC9" w:rsidRDefault="00487D23" w14:paraId="1CFB3985" wp14:textId="77777777">
      <w:pPr>
        <w:spacing w:line="480" w:lineRule="auto"/>
      </w:pPr>
      <w:r w:rsidRPr="00664CEA">
        <w:rPr>
          <w:u w:val="single"/>
        </w:rPr>
        <w:t>Household items</w:t>
      </w:r>
      <w:r>
        <w:t xml:space="preserve">: </w:t>
      </w:r>
    </w:p>
    <w:p xmlns:wp14="http://schemas.microsoft.com/office/word/2010/wordml" w:rsidR="00664CEA" w:rsidP="00200CC9" w:rsidRDefault="00664CEA" w14:paraId="4D8E1A4E" wp14:textId="77777777">
      <w:pPr>
        <w:spacing w:line="480" w:lineRule="auto"/>
      </w:pPr>
      <w:r>
        <w:t>-</w:t>
      </w:r>
      <w:r w:rsidR="00487D23">
        <w:t>Plastic wrap (need one or more rolls for convenience),</w:t>
      </w:r>
    </w:p>
    <w:p xmlns:wp14="http://schemas.microsoft.com/office/word/2010/wordml" w:rsidR="00664CEA" w:rsidP="00200CC9" w:rsidRDefault="00664CEA" w14:paraId="0282CC4E" wp14:textId="77777777">
      <w:pPr>
        <w:spacing w:line="480" w:lineRule="auto"/>
      </w:pPr>
      <w:r>
        <w:t>-</w:t>
      </w:r>
      <w:r w:rsidR="00487D23">
        <w:t xml:space="preserve"> </w:t>
      </w:r>
      <w:r>
        <w:t xml:space="preserve">gauze (each person will one piece for experimentation and one piece for landscape), </w:t>
      </w:r>
    </w:p>
    <w:p xmlns:wp14="http://schemas.microsoft.com/office/word/2010/wordml" w:rsidR="00664CEA" w:rsidP="00200CC9" w:rsidRDefault="00664CEA" w14:paraId="0C320296" wp14:textId="77777777">
      <w:pPr>
        <w:spacing w:line="480" w:lineRule="auto"/>
      </w:pPr>
      <w:r>
        <w:t>-rubbing alcohol (one bottle),</w:t>
      </w:r>
    </w:p>
    <w:p xmlns:wp14="http://schemas.microsoft.com/office/word/2010/wordml" w:rsidR="00664CEA" w:rsidP="00200CC9" w:rsidRDefault="00664CEA" w14:paraId="542301B3" wp14:textId="77777777">
      <w:pPr>
        <w:spacing w:line="480" w:lineRule="auto"/>
      </w:pPr>
      <w:r>
        <w:t xml:space="preserve"> -cotton swabs (1-2 per person), </w:t>
      </w:r>
    </w:p>
    <w:p xmlns:wp14="http://schemas.microsoft.com/office/word/2010/wordml" w:rsidR="00664CEA" w:rsidP="00200CC9" w:rsidRDefault="00664CEA" w14:paraId="2B51B490" wp14:textId="77777777">
      <w:pPr>
        <w:spacing w:line="480" w:lineRule="auto"/>
      </w:pPr>
      <w:r>
        <w:t xml:space="preserve">-table salt (one container), </w:t>
      </w:r>
    </w:p>
    <w:p xmlns:wp14="http://schemas.microsoft.com/office/word/2010/wordml" w:rsidR="00487D23" w:rsidP="00200CC9" w:rsidRDefault="00664CEA" w14:paraId="0AFB0047" wp14:textId="77777777">
      <w:pPr>
        <w:spacing w:line="480" w:lineRule="auto"/>
      </w:pPr>
      <w:r>
        <w:t xml:space="preserve">-paper towels (each person will need 2-4 pieces of paper towel for blotting and drying their brushes in between colors, </w:t>
      </w:r>
    </w:p>
    <w:p xmlns:wp14="http://schemas.microsoft.com/office/word/2010/wordml" w:rsidR="00664CEA" w:rsidP="00200CC9" w:rsidRDefault="00664CEA" w14:paraId="1EC07280" wp14:textId="77777777">
      <w:pPr>
        <w:spacing w:line="480" w:lineRule="auto"/>
      </w:pPr>
      <w:r>
        <w:t>-Blow dryer</w:t>
      </w:r>
    </w:p>
    <w:p xmlns:wp14="http://schemas.microsoft.com/office/word/2010/wordml" w:rsidR="00664CEA" w:rsidP="00200CC9" w:rsidRDefault="00664CEA" w14:paraId="693BD9B7" wp14:textId="77777777">
      <w:pPr>
        <w:spacing w:line="480" w:lineRule="auto"/>
      </w:pPr>
      <w:r>
        <w:t>-</w:t>
      </w:r>
      <w:r w:rsidR="00D751DD">
        <w:t>Cups for water, one per person</w:t>
      </w:r>
    </w:p>
    <w:p xmlns:wp14="http://schemas.microsoft.com/office/word/2010/wordml" w:rsidR="00D751DD" w:rsidP="00200CC9" w:rsidRDefault="00D751DD" w14:paraId="4404C668" wp14:textId="77777777">
      <w:pPr>
        <w:spacing w:line="480" w:lineRule="auto"/>
      </w:pPr>
      <w:r>
        <w:t>-</w:t>
      </w:r>
      <w:r w:rsidR="00996526">
        <w:t>Plastic straws (one per person)</w:t>
      </w:r>
    </w:p>
    <w:p xmlns:wp14="http://schemas.microsoft.com/office/word/2010/wordml" w:rsidR="00996526" w:rsidP="00200CC9" w:rsidRDefault="00996526" w14:paraId="217F8F6D" wp14:textId="77777777">
      <w:pPr>
        <w:spacing w:line="480" w:lineRule="auto"/>
      </w:pPr>
      <w:r w:rsidR="00996526">
        <w:rPr/>
        <w:t>-Toothbrush (one per person)</w:t>
      </w:r>
    </w:p>
    <w:p xmlns:wp14="http://schemas.microsoft.com/office/word/2010/wordml" w:rsidR="00FE04B9" w:rsidP="00200CC9" w:rsidRDefault="00FE04B9" w14:paraId="44EAFD9C" wp14:textId="77777777">
      <w:pPr>
        <w:spacing w:line="480" w:lineRule="auto"/>
      </w:pPr>
    </w:p>
    <w:p xmlns:wp14="http://schemas.microsoft.com/office/word/2010/wordml" w:rsidR="00FE04B9" w:rsidP="00200CC9" w:rsidRDefault="00FE04B9" w14:paraId="7152893A" wp14:textId="77777777">
      <w:pPr>
        <w:spacing w:line="480" w:lineRule="auto"/>
      </w:pPr>
      <w:r w:rsidRPr="00C835AD">
        <w:rPr>
          <w:u w:val="single"/>
        </w:rPr>
        <w:t>Watercolor Methods to be featured</w:t>
      </w:r>
      <w:r>
        <w:t xml:space="preserve">: </w:t>
      </w:r>
    </w:p>
    <w:p xmlns:wp14="http://schemas.microsoft.com/office/word/2010/wordml" w:rsidR="00FE04B9" w:rsidP="00200CC9" w:rsidRDefault="00FE04B9" w14:paraId="20E73C41" wp14:textId="77777777">
      <w:pPr>
        <w:spacing w:line="480" w:lineRule="auto"/>
      </w:pPr>
      <w:r>
        <w:t>wet-into-wet</w:t>
      </w:r>
    </w:p>
    <w:p xmlns:wp14="http://schemas.microsoft.com/office/word/2010/wordml" w:rsidR="00FE04B9" w:rsidP="00200CC9" w:rsidRDefault="00FE04B9" w14:paraId="1180E118" wp14:textId="77777777">
      <w:pPr>
        <w:spacing w:line="480" w:lineRule="auto"/>
      </w:pPr>
      <w:r>
        <w:t>wet-on-dry</w:t>
      </w:r>
    </w:p>
    <w:p xmlns:wp14="http://schemas.microsoft.com/office/word/2010/wordml" w:rsidR="00FE04B9" w:rsidP="00200CC9" w:rsidRDefault="00FE04B9" w14:paraId="34CE13E7" wp14:textId="77777777">
      <w:pPr>
        <w:spacing w:line="480" w:lineRule="auto"/>
      </w:pPr>
      <w:r>
        <w:t>gradient</w:t>
      </w:r>
    </w:p>
    <w:p xmlns:wp14="http://schemas.microsoft.com/office/word/2010/wordml" w:rsidR="00FE04B9" w:rsidP="00200CC9" w:rsidRDefault="00FE04B9" w14:paraId="0B213957" wp14:textId="77777777">
      <w:pPr>
        <w:spacing w:line="480" w:lineRule="auto"/>
      </w:pPr>
      <w:r>
        <w:t>blotting</w:t>
      </w:r>
    </w:p>
    <w:p xmlns:wp14="http://schemas.microsoft.com/office/word/2010/wordml" w:rsidR="00FE04B9" w:rsidP="00200CC9" w:rsidRDefault="00FE04B9" w14:paraId="588F2743" wp14:textId="77777777">
      <w:pPr>
        <w:spacing w:line="480" w:lineRule="auto"/>
      </w:pPr>
      <w:r>
        <w:t>lifting</w:t>
      </w:r>
    </w:p>
    <w:p xmlns:wp14="http://schemas.microsoft.com/office/word/2010/wordml" w:rsidR="00FE04B9" w:rsidP="00200CC9" w:rsidRDefault="00FE04B9" w14:paraId="64017B15" wp14:textId="77777777">
      <w:pPr>
        <w:spacing w:line="480" w:lineRule="auto"/>
      </w:pPr>
      <w:r>
        <w:t>dripping</w:t>
      </w:r>
    </w:p>
    <w:p xmlns:wp14="http://schemas.microsoft.com/office/word/2010/wordml" w:rsidR="00FE04B9" w:rsidP="00200CC9" w:rsidRDefault="00FE04B9" w14:paraId="55E590C7" wp14:textId="77777777">
      <w:pPr>
        <w:spacing w:line="480" w:lineRule="auto"/>
      </w:pPr>
      <w:r>
        <w:t>splattering (paintbrush and toothbrush)</w:t>
      </w:r>
    </w:p>
    <w:p xmlns:wp14="http://schemas.microsoft.com/office/word/2010/wordml" w:rsidR="00FE04B9" w:rsidP="00200CC9" w:rsidRDefault="00FE04B9" w14:paraId="2F4F7F46" wp14:textId="77777777">
      <w:pPr>
        <w:spacing w:line="480" w:lineRule="auto"/>
      </w:pPr>
      <w:r>
        <w:t>wax resist white crayon</w:t>
      </w:r>
    </w:p>
    <w:p xmlns:wp14="http://schemas.microsoft.com/office/word/2010/wordml" w:rsidR="00FE04B9" w:rsidP="00200CC9" w:rsidRDefault="00FE04B9" w14:paraId="188DA7B5" wp14:textId="77777777">
      <w:pPr>
        <w:spacing w:line="480" w:lineRule="auto"/>
      </w:pPr>
      <w:r>
        <w:t>tape (reserve whites, borders)</w:t>
      </w:r>
    </w:p>
    <w:p xmlns:wp14="http://schemas.microsoft.com/office/word/2010/wordml" w:rsidR="00FE04B9" w:rsidP="00200CC9" w:rsidRDefault="00FE04B9" w14:paraId="6CE5F4B5" wp14:textId="77777777">
      <w:pPr>
        <w:spacing w:line="480" w:lineRule="auto"/>
      </w:pPr>
      <w:r>
        <w:t>plastic wrap</w:t>
      </w:r>
    </w:p>
    <w:p xmlns:wp14="http://schemas.microsoft.com/office/word/2010/wordml" w:rsidR="00FE04B9" w:rsidP="00200CC9" w:rsidRDefault="00FE04B9" w14:paraId="78C884FB" wp14:textId="77777777">
      <w:pPr>
        <w:spacing w:line="480" w:lineRule="auto"/>
      </w:pPr>
      <w:r>
        <w:t>straw</w:t>
      </w:r>
    </w:p>
    <w:p xmlns:wp14="http://schemas.microsoft.com/office/word/2010/wordml" w:rsidR="00FE04B9" w:rsidP="00200CC9" w:rsidRDefault="00FE04B9" w14:paraId="02EE4C61" wp14:textId="77777777">
      <w:pPr>
        <w:spacing w:line="480" w:lineRule="auto"/>
      </w:pPr>
      <w:r>
        <w:t>gauze</w:t>
      </w:r>
    </w:p>
    <w:p xmlns:wp14="http://schemas.microsoft.com/office/word/2010/wordml" w:rsidR="00FE04B9" w:rsidP="00200CC9" w:rsidRDefault="00FE04B9" w14:paraId="131E2C9B" wp14:textId="77777777">
      <w:pPr>
        <w:spacing w:line="480" w:lineRule="auto"/>
      </w:pPr>
      <w:r>
        <w:t>additive process (drawing)</w:t>
      </w:r>
    </w:p>
    <w:p xmlns:wp14="http://schemas.microsoft.com/office/word/2010/wordml" w:rsidR="00FE04B9" w:rsidP="00200CC9" w:rsidRDefault="00FE04B9" w14:paraId="32A20669" wp14:textId="77777777">
      <w:pPr>
        <w:spacing w:line="480" w:lineRule="auto"/>
      </w:pPr>
      <w:r>
        <w:t>layering</w:t>
      </w:r>
    </w:p>
    <w:p xmlns:wp14="http://schemas.microsoft.com/office/word/2010/wordml" w:rsidR="00FE04B9" w:rsidP="00200CC9" w:rsidRDefault="00FE04B9" w14:paraId="0E848040" wp14:textId="77777777">
      <w:pPr>
        <w:spacing w:line="480" w:lineRule="auto"/>
      </w:pPr>
      <w:r>
        <w:t xml:space="preserve">salt </w:t>
      </w:r>
    </w:p>
    <w:p xmlns:wp14="http://schemas.microsoft.com/office/word/2010/wordml" w:rsidRPr="00166B3E" w:rsidR="00487D23" w:rsidP="00200CC9" w:rsidRDefault="00487D23" w14:paraId="62486C05" wp14:textId="37FD2C53">
      <w:pPr>
        <w:spacing w:line="480" w:lineRule="auto"/>
      </w:pPr>
      <w:r w:rsidR="00FE04B9">
        <w:rPr/>
        <w:t>rubbing alcohol</w:t>
      </w:r>
    </w:p>
    <w:sectPr w:rsidRPr="00166B3E" w:rsidR="00487D23" w:rsidSect="006425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F2D93"/>
    <w:multiLevelType w:val="multilevel"/>
    <w:tmpl w:val="2336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8293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E9"/>
    <w:rsid w:val="000652F6"/>
    <w:rsid w:val="00166B3E"/>
    <w:rsid w:val="00200CC9"/>
    <w:rsid w:val="00244C38"/>
    <w:rsid w:val="00445ACA"/>
    <w:rsid w:val="0046454E"/>
    <w:rsid w:val="00487D23"/>
    <w:rsid w:val="006425A8"/>
    <w:rsid w:val="00664CEA"/>
    <w:rsid w:val="007B3581"/>
    <w:rsid w:val="007C600E"/>
    <w:rsid w:val="008C19A8"/>
    <w:rsid w:val="00996526"/>
    <w:rsid w:val="00A26E88"/>
    <w:rsid w:val="00A94CE9"/>
    <w:rsid w:val="00B87DE6"/>
    <w:rsid w:val="00C835AD"/>
    <w:rsid w:val="00D751DD"/>
    <w:rsid w:val="00E93BD2"/>
    <w:rsid w:val="00FE04B9"/>
    <w:rsid w:val="00FF3CAA"/>
    <w:rsid w:val="13127A03"/>
    <w:rsid w:val="1377B95F"/>
    <w:rsid w:val="151C7AA3"/>
    <w:rsid w:val="18944A89"/>
    <w:rsid w:val="1BF11E05"/>
    <w:rsid w:val="1D1E9C3C"/>
    <w:rsid w:val="2FC23AF0"/>
    <w:rsid w:val="3241BC6B"/>
    <w:rsid w:val="3526C378"/>
    <w:rsid w:val="3C8D3949"/>
    <w:rsid w:val="3FD26EA1"/>
    <w:rsid w:val="468BFBEE"/>
    <w:rsid w:val="509588B4"/>
    <w:rsid w:val="55391F60"/>
    <w:rsid w:val="62D4E435"/>
    <w:rsid w:val="65DD8168"/>
    <w:rsid w:val="71457236"/>
    <w:rsid w:val="7B8E8043"/>
    <w:rsid w:val="7D6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2BC1F"/>
  <w15:chartTrackingRefBased/>
  <w15:docId w15:val="{71D96570-E046-445B-9179-EDE44487EA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CE9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CE9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CE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CE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CE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CE9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CE9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CE9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CE9"/>
    <w:pPr>
      <w:keepNext/>
      <w:keepLines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A94CE9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semiHidden/>
    <w:rsid w:val="00A94CE9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A94CE9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A94CE9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A94CE9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A94CE9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A94CE9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A94CE9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A94CE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A94CE9"/>
    <w:pPr>
      <w:spacing w:after="80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A94CE9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CE9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A94CE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CE9"/>
    <w:pPr>
      <w:spacing w:before="160" w:after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A94CE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A94CE9"/>
    <w:pPr>
      <w:ind w:left="720"/>
      <w:contextualSpacing/>
    </w:pPr>
  </w:style>
  <w:style w:type="character" w:styleId="IntenseEmphasis">
    <w:name w:val="Intense Emphasis"/>
    <w:uiPriority w:val="21"/>
    <w:qFormat/>
    <w:rsid w:val="00A94CE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CE9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A94CE9"/>
    <w:rPr>
      <w:i/>
      <w:iCs/>
      <w:color w:val="0F4761"/>
    </w:rPr>
  </w:style>
  <w:style w:type="character" w:styleId="IntenseReference">
    <w:name w:val="Intense Reference"/>
    <w:uiPriority w:val="32"/>
    <w:qFormat/>
    <w:rsid w:val="00A94CE9"/>
    <w:rPr>
      <w:b/>
      <w:bCs/>
      <w:smallCaps/>
      <w:color w:val="0F4761"/>
      <w:spacing w:val="5"/>
    </w:rPr>
  </w:style>
  <w:style w:type="character" w:styleId="Hyperlink">
    <w:name w:val="Hyperlink"/>
    <w:uiPriority w:val="99"/>
    <w:unhideWhenUsed/>
    <w:rsid w:val="00166B3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66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Ries</dc:creator>
  <keywords/>
  <dc:description/>
  <lastModifiedBy>Gautreau, Cynthia</lastModifiedBy>
  <revision>10</revision>
  <dcterms:created xsi:type="dcterms:W3CDTF">2025-09-16T19:37:00.0000000Z</dcterms:created>
  <dcterms:modified xsi:type="dcterms:W3CDTF">2025-09-16T19:42:55.9394439Z</dcterms:modified>
</coreProperties>
</file>