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86.999999999998" w:type="dxa"/>
        <w:jc w:val="left"/>
        <w:tblInd w:w="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2"/>
        <w:gridCol w:w="796"/>
        <w:gridCol w:w="1998"/>
        <w:gridCol w:w="1607"/>
        <w:gridCol w:w="136"/>
        <w:gridCol w:w="1191"/>
        <w:gridCol w:w="2581"/>
        <w:gridCol w:w="16"/>
        <w:tblGridChange w:id="0">
          <w:tblGrid>
            <w:gridCol w:w="3062"/>
            <w:gridCol w:w="796"/>
            <w:gridCol w:w="1998"/>
            <w:gridCol w:w="1607"/>
            <w:gridCol w:w="136"/>
            <w:gridCol w:w="1191"/>
            <w:gridCol w:w="2581"/>
            <w:gridCol w:w="16"/>
          </w:tblGrid>
        </w:tblGridChange>
      </w:tblGrid>
      <w:tr>
        <w:trPr>
          <w:cantSplit w:val="0"/>
          <w:trHeight w:val="1045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6" w:lineRule="auto"/>
              <w:ind w:left="2674" w:right="274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Multiple Subject Credential Program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Clinical Practice Observation Form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684" w:right="66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TEACHER CANDIDATE</w:t>
            </w:r>
          </w:p>
        </w:tc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7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CLINICAL COACH</w:t>
            </w:r>
          </w:p>
        </w:tc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583" w:right="57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GRADE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4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SEMESTER</w:t>
            </w:r>
          </w:p>
        </w:tc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71" w:lineRule="auto"/>
              <w:ind w:left="674" w:right="66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DATE OF VISIT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1" w:lineRule="auto"/>
              <w:ind w:left="667" w:right="66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150" w:lineRule="auto"/>
              <w:ind w:left="674" w:right="66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OBSERVATION #</w:t>
            </w:r>
          </w:p>
        </w:tc>
      </w:tr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678" w:right="66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MENTOR TEACHER</w:t>
            </w:r>
          </w:p>
        </w:tc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69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SCHOOL/DISTRICT</w:t>
            </w:r>
          </w:p>
        </w:tc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95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SUBJECT AREA</w:t>
            </w:r>
          </w:p>
        </w:tc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71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LESSON TOPIC:</w:t>
            </w:r>
          </w:p>
        </w:tc>
      </w:tr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1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Through planning, implementation, disposition and reflection, Teacher Candidates will: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5"/>
                <w:tab w:val="left" w:leader="none" w:pos="726"/>
              </w:tabs>
              <w:spacing w:after="0" w:before="6" w:line="240" w:lineRule="auto"/>
              <w:ind w:left="725" w:right="0" w:hanging="36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 the Teacher Performance Expectations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(TPEs).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5"/>
                <w:tab w:val="left" w:leader="none" w:pos="726"/>
              </w:tabs>
              <w:spacing w:after="0" w:before="1" w:line="240" w:lineRule="auto"/>
              <w:ind w:left="725" w:right="0" w:hanging="36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Show evidence towards Reach, Teach, Impact per CSUF College of Education’s Conceptual Framework.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COE Conceptual Framework – Reach, Teach, Impact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2" w:line="242" w:lineRule="auto"/>
              <w:ind w:left="5" w:right="29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intersecting social identities of all learners through the critical examination of implicit and explicit biases and privileges in order to provide fair, respectful, non-discriminatory, equitable, inclusive and humanizing learning environments.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2" w:lineRule="auto"/>
              <w:ind w:left="5" w:right="41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through an anti-racist lens using culturally and linguistically relevant strategies, including educational technologies and community engagement, to provide 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quitable opportunities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support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necessary for all learners to attain high-quality outcomes.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0" w:line="237" w:lineRule="auto"/>
              <w:ind w:left="5" w:right="0" w:firstLine="5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schools and communities through a commitment to dismantling systems of oppression by supporting students, teachers, and leaders as citizens in a highly diverse, global, interconnected and digital world.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8"/>
            <w:shd w:fill="d0cece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74" w:right="266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 OUTCOMES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" w:lineRule="auto"/>
              <w:ind w:left="115" w:right="209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 least two observations/debriefs must exhibit evidence of Program Outcomes.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" w:lineRule="auto"/>
              <w:ind w:left="115" w:right="209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Highlight Program Outcomes observed.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Outcome I: Engage Intersecting Social Identities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5"/>
                <w:tab w:val="left" w:leader="none" w:pos="726"/>
              </w:tabs>
              <w:spacing w:after="0" w:before="0" w:line="240" w:lineRule="auto"/>
              <w:ind w:left="725" w:right="84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Critical examination of implicit bias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5"/>
                <w:tab w:val="left" w:leader="none" w:pos="726"/>
              </w:tabs>
              <w:spacing w:after="0" w:before="1" w:line="240" w:lineRule="auto"/>
              <w:ind w:left="725" w:right="86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Critical examination of explicit bias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5"/>
                <w:tab w:val="left" w:leader="none" w:pos="726"/>
              </w:tabs>
              <w:spacing w:after="0" w:before="1" w:line="240" w:lineRule="auto"/>
              <w:ind w:left="725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Critical examination of privilege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Outcome II: Anti-racist Teaching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3"/>
                <w:tab w:val="left" w:leader="none" w:pos="724"/>
              </w:tabs>
              <w:spacing w:after="0" w:before="0" w:line="240" w:lineRule="auto"/>
              <w:ind w:left="724" w:right="0" w:hanging="360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Culturally relevant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3"/>
                <w:tab w:val="left" w:leader="none" w:pos="724"/>
              </w:tabs>
              <w:spacing w:after="0" w:before="3" w:line="240" w:lineRule="auto"/>
              <w:ind w:left="724" w:right="0" w:hanging="360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Linguistically relevant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3"/>
                <w:tab w:val="left" w:leader="none" w:pos="724"/>
              </w:tabs>
              <w:spacing w:after="0" w:before="4" w:line="206" w:lineRule="auto"/>
              <w:ind w:left="724" w:right="0" w:hanging="360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Engages technology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3"/>
                <w:tab w:val="left" w:leader="none" w:pos="724"/>
              </w:tabs>
              <w:spacing w:after="0" w:before="0" w:line="206" w:lineRule="auto"/>
              <w:ind w:left="724" w:right="0" w:hanging="360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Engages community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Outcome III: Impact Schools &amp; Communities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721"/>
              </w:tabs>
              <w:spacing w:after="0" w:before="0" w:line="240" w:lineRule="auto"/>
              <w:ind w:left="720" w:right="776" w:hanging="360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Examines dismantling systems of oppression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721"/>
              </w:tabs>
              <w:spacing w:after="0" w:before="0" w:line="203" w:lineRule="auto"/>
              <w:ind w:left="720" w:right="0" w:hanging="361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Supports student civic action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1"/>
              </w:tabs>
              <w:spacing w:after="0" w:before="0" w:line="205" w:lineRule="auto"/>
              <w:ind w:left="720" w:right="0" w:hanging="361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Supports teacher civic action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1"/>
              </w:tabs>
              <w:spacing w:after="0" w:before="0" w:line="206" w:lineRule="auto"/>
              <w:ind w:left="720" w:right="0" w:hanging="361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Supports leader civic action</w:t>
            </w:r>
          </w:p>
        </w:tc>
      </w:tr>
      <w:tr>
        <w:trPr>
          <w:cantSplit w:val="0"/>
          <w:trHeight w:val="856" w:hRule="atLeast"/>
          <w:tblHeader w:val="0"/>
        </w:trPr>
        <w:tc>
          <w:tcPr>
            <w:gridSpan w:val="8"/>
            <w:shd w:fill="d0cece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2674" w:right="251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TEACHING PERFORMANCE EXPECTATIONS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120" w:right="302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Observation #1 must focus on TPE 2. See block start pacing plan for remaining observations.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120" w:right="302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yellow"/>
                <w:u w:val="none"/>
                <w:vertAlign w:val="baseline"/>
                <w:rtl w:val="0"/>
              </w:rPr>
              <w:t xml:space="preserve">See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19"/>
                  <w:szCs w:val="19"/>
                  <w:highlight w:val="yellow"/>
                  <w:u w:val="single"/>
                  <w:vertAlign w:val="baseline"/>
                  <w:rtl w:val="0"/>
                </w:rPr>
                <w:t xml:space="preserve">attachment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highlight w:val="yellow"/>
                <w:u w:val="none"/>
                <w:vertAlign w:val="baseline"/>
                <w:rtl w:val="0"/>
              </w:rPr>
              <w:t xml:space="preserve"> and note specific sub-TPEs in TPA observation data portion of the form.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6" w:hRule="atLeast"/>
          <w:tblHeader w:val="0"/>
        </w:trPr>
        <w:tc>
          <w:tcPr>
            <w:gridSpan w:val="8"/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2674" w:right="2514" w:hanging="226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TPE 1- Engaging and Supporting all Students in Learning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2674" w:right="2514" w:hanging="226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TPE 2- Creating and Maintaining Effective Environments for Student Learning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2674" w:right="2514" w:hanging="226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TPE 2- Understanding and Organizing Subject Matter for Student Learning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2674" w:right="2514" w:hanging="226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TPE 4- Planning Instruction and Designing Learning Experiences for all Students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2674" w:right="2514" w:hanging="226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TPE 5- Assessing Student Learning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2674" w:right="2514" w:hanging="226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TPE 6- Developing as a Professional Educator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2674" w:right="2514" w:hanging="226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TPE 7- Effective Literacy Instruction for all Students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7"/>
            <w:tcBorders>
              <w:top w:color="000000" w:space="0" w:sz="12" w:val="single"/>
            </w:tcBorders>
            <w:shd w:fill="d0cece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24" w:right="1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SHORT DESCRIPTION OF LESSON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2 to 4 sentences, summarize the observed lesson.</w:t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gridSpan w:val="7"/>
            <w:shd w:fill="d0cece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9" w:right="1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TPE OBSERVATION DATA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5" w:lineRule="auto"/>
              <w:ind w:left="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 a detailed account of observed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TPEs.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specific.</w:t>
            </w:r>
          </w:p>
        </w:tc>
      </w:tr>
      <w:tr>
        <w:trPr>
          <w:cantSplit w:val="0"/>
          <w:trHeight w:val="3815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TPE 1 - Engaging and Supporting All Students in Learning – 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TPE 2 - Creating and Maintaining Effective Environments for Student Learning –  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TPE 3 - Understanding and Organizing Subject Matter for Student Learning –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TPE 4 - Planning Instruction and Designing Learning Experiences for All Students – 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TPE 5 - Assessing Student Learning –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TPE 6 - Developing as a Professional Educator –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TPE 7 – Effective Literacy Instruction for all Students</w:t>
            </w:r>
          </w:p>
        </w:tc>
      </w:tr>
      <w:tr>
        <w:trPr>
          <w:cantSplit w:val="0"/>
          <w:trHeight w:val="1520" w:hRule="atLeast"/>
          <w:tblHeader w:val="0"/>
        </w:trPr>
        <w:tc>
          <w:tcPr>
            <w:gridSpan w:val="7"/>
            <w:shd w:fill="d0cece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22" w:right="1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OBSERVED GLOWS AND GROWS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Glows – Indicate areas of strength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Grows – Indicate areas the teacher candidate needs to further develop</w:t>
            </w:r>
          </w:p>
        </w:tc>
      </w:tr>
      <w:tr>
        <w:trPr>
          <w:cantSplit w:val="0"/>
          <w:trHeight w:val="205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Glows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5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Grows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5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gridSpan w:val="7"/>
            <w:shd w:fill="d0cece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6" w:right="1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POST-OBSERVATION DISCUSSION POINTS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35" w:right="1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Candidate’s reflection of the lesson. Use these questions to guide your discussion before referring back to your </w:t>
            </w:r>
          </w:p>
        </w:tc>
      </w:tr>
    </w:tbl>
    <w:p w:rsidR="00000000" w:rsidDel="00000000" w:rsidP="00000000" w:rsidRDefault="00000000" w:rsidRPr="00000000" w14:paraId="000000C3">
      <w:pPr>
        <w:spacing w:line="235" w:lineRule="auto"/>
        <w:jc w:val="center"/>
        <w:rPr>
          <w:rFonts w:ascii="Times New Roman" w:cs="Times New Roman" w:eastAsia="Times New Roman" w:hAnsi="Times New Roman"/>
        </w:rPr>
        <w:sectPr>
          <w:pgSz w:h="15840" w:w="12240" w:orient="portrait"/>
          <w:pgMar w:bottom="0" w:top="340" w:left="320" w:right="3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70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2"/>
        <w:gridCol w:w="2791"/>
        <w:gridCol w:w="2786"/>
        <w:gridCol w:w="3091"/>
        <w:tblGridChange w:id="0">
          <w:tblGrid>
            <w:gridCol w:w="2702"/>
            <w:gridCol w:w="2791"/>
            <w:gridCol w:w="2786"/>
            <w:gridCol w:w="3091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gridSpan w:val="4"/>
            <w:shd w:fill="d0cece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observation notes.</w:t>
            </w:r>
          </w:p>
        </w:tc>
      </w:tr>
      <w:tr>
        <w:trPr>
          <w:cantSplit w:val="0"/>
          <w:trHeight w:val="146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83"/>
              </w:tabs>
              <w:spacing w:after="0" w:before="209" w:line="246" w:lineRule="auto"/>
              <w:ind w:left="883" w:right="0" w:hanging="22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some Glows from the lesson?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83"/>
              </w:tabs>
              <w:spacing w:after="0" w:before="0" w:line="245" w:lineRule="auto"/>
              <w:ind w:left="883" w:right="0" w:hanging="22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Based on your assessment(s), how well did students master the objective(s)? How do you know?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83"/>
              </w:tabs>
              <w:spacing w:after="0" w:before="0" w:line="251" w:lineRule="auto"/>
              <w:ind w:left="883" w:right="0" w:hanging="22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was your lesson equitable and inclusive?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83"/>
              </w:tabs>
              <w:spacing w:after="0" w:before="2" w:line="240" w:lineRule="auto"/>
              <w:ind w:left="883" w:right="0" w:hanging="22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some Grows from the lesson?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gridSpan w:val="4"/>
            <w:shd w:fill="d0cece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4331" w:right="431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NEXT STEPS AND GOALS</w:t>
            </w:r>
          </w:p>
        </w:tc>
      </w:tr>
      <w:tr>
        <w:trPr>
          <w:cantSplit w:val="0"/>
          <w:trHeight w:val="20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Based on the lesson and overall teaching experience, list next steps and goals.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725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5" w:hRule="atLeast"/>
          <w:tblHeader w:val="0"/>
        </w:trPr>
        <w:tc>
          <w:tcPr>
            <w:gridSpan w:val="4"/>
            <w:tcBorders>
              <w:bottom w:color="000000" w:space="0" w:sz="4" w:val="single"/>
              <w:right w:color="000000" w:space="0" w:sz="6" w:val="single"/>
            </w:tcBorders>
            <w:shd w:fill="d0cece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2659" w:right="262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CO-TEACHING STRATEGIES USED DURING THE LESSON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Highlight co-teaching strategy(ies) used in lesson.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71" w:firstLine="0"/>
              <w:jc w:val="righ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ONE TEACH, ONE OBSERVE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260" w:firstLine="0"/>
              <w:jc w:val="righ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ONE TEACH, ONE ASSIST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87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TEAM TEACHING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PARALLEL TEACHING</w:t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0" w:right="107" w:firstLine="0"/>
              <w:jc w:val="righ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SUPPLEMENTAL TEACHING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0" w:right="282" w:firstLine="0"/>
              <w:jc w:val="righ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ALTERNATIVE TEACHING</w:t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91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STATION TEACHING</w:t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69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NONE OR NOT APPLICABLE</w:t>
            </w:r>
          </w:p>
        </w:tc>
      </w:tr>
      <w:tr>
        <w:trPr>
          <w:cantSplit w:val="0"/>
          <w:trHeight w:val="256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0" w:line="480" w:lineRule="auto"/>
              <w:ind w:left="7" w:right="57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Save form as – TCLastName_TCFirstName_Observation #_ For example – Smith_Jane_Observation #1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 saved as PDF and emailed to Teacher Candidate on: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Last updated: 5/7/2024</w:t>
            </w:r>
          </w:p>
        </w:tc>
      </w:tr>
    </w:tbl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0" w:top="340" w:left="320" w:right="3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5" w:hanging="360"/>
      </w:pPr>
      <w:rPr/>
    </w:lvl>
    <w:lvl w:ilvl="1">
      <w:start w:val="0"/>
      <w:numFmt w:val="bullet"/>
      <w:lvlText w:val="•"/>
      <w:lvlJc w:val="left"/>
      <w:pPr>
        <w:ind w:left="1032" w:hanging="360"/>
      </w:pPr>
      <w:rPr/>
    </w:lvl>
    <w:lvl w:ilvl="2">
      <w:start w:val="0"/>
      <w:numFmt w:val="bullet"/>
      <w:lvlText w:val="•"/>
      <w:lvlJc w:val="left"/>
      <w:pPr>
        <w:ind w:left="1345" w:hanging="360"/>
      </w:pPr>
      <w:rPr/>
    </w:lvl>
    <w:lvl w:ilvl="3">
      <w:start w:val="0"/>
      <w:numFmt w:val="bullet"/>
      <w:lvlText w:val="•"/>
      <w:lvlJc w:val="left"/>
      <w:pPr>
        <w:ind w:left="1658" w:hanging="360"/>
      </w:pPr>
      <w:rPr/>
    </w:lvl>
    <w:lvl w:ilvl="4">
      <w:start w:val="0"/>
      <w:numFmt w:val="bullet"/>
      <w:lvlText w:val="•"/>
      <w:lvlJc w:val="left"/>
      <w:pPr>
        <w:ind w:left="1971" w:hanging="360"/>
      </w:pPr>
      <w:rPr/>
    </w:lvl>
    <w:lvl w:ilvl="5">
      <w:start w:val="0"/>
      <w:numFmt w:val="bullet"/>
      <w:lvlText w:val="•"/>
      <w:lvlJc w:val="left"/>
      <w:pPr>
        <w:ind w:left="2284" w:hanging="360"/>
      </w:pPr>
      <w:rPr/>
    </w:lvl>
    <w:lvl w:ilvl="6">
      <w:start w:val="0"/>
      <w:numFmt w:val="bullet"/>
      <w:lvlText w:val="•"/>
      <w:lvlJc w:val="left"/>
      <w:pPr>
        <w:ind w:left="2596" w:hanging="360"/>
      </w:pPr>
      <w:rPr/>
    </w:lvl>
    <w:lvl w:ilvl="7">
      <w:start w:val="0"/>
      <w:numFmt w:val="bullet"/>
      <w:lvlText w:val="•"/>
      <w:lvlJc w:val="left"/>
      <w:pPr>
        <w:ind w:left="2909" w:hanging="360"/>
      </w:pPr>
      <w:rPr/>
    </w:lvl>
    <w:lvl w:ilvl="8">
      <w:start w:val="0"/>
      <w:numFmt w:val="bullet"/>
      <w:lvlText w:val="•"/>
      <w:lvlJc w:val="left"/>
      <w:pPr>
        <w:ind w:left="3222" w:hanging="360"/>
      </w:pPr>
      <w:rPr/>
    </w:lvl>
  </w:abstractNum>
  <w:abstractNum w:abstractNumId="2">
    <w:lvl w:ilvl="0">
      <w:start w:val="0"/>
      <w:numFmt w:val="bullet"/>
      <w:lvlText w:val="•"/>
      <w:lvlJc w:val="left"/>
      <w:pPr>
        <w:ind w:left="725" w:hanging="360"/>
      </w:pPr>
      <w:rPr>
        <w:rFonts w:ascii="Arial" w:cs="Arial" w:eastAsia="Arial" w:hAnsi="Arial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785" w:hanging="360"/>
      </w:pPr>
      <w:rPr/>
    </w:lvl>
    <w:lvl w:ilvl="2">
      <w:start w:val="0"/>
      <w:numFmt w:val="bullet"/>
      <w:lvlText w:val="•"/>
      <w:lvlJc w:val="left"/>
      <w:pPr>
        <w:ind w:left="2851" w:hanging="360"/>
      </w:pPr>
      <w:rPr/>
    </w:lvl>
    <w:lvl w:ilvl="3">
      <w:start w:val="0"/>
      <w:numFmt w:val="bullet"/>
      <w:lvlText w:val="•"/>
      <w:lvlJc w:val="left"/>
      <w:pPr>
        <w:ind w:left="3917" w:hanging="360"/>
      </w:pPr>
      <w:rPr/>
    </w:lvl>
    <w:lvl w:ilvl="4">
      <w:start w:val="0"/>
      <w:numFmt w:val="bullet"/>
      <w:lvlText w:val="•"/>
      <w:lvlJc w:val="left"/>
      <w:pPr>
        <w:ind w:left="4982" w:hanging="360"/>
      </w:pPr>
      <w:rPr/>
    </w:lvl>
    <w:lvl w:ilvl="5">
      <w:start w:val="0"/>
      <w:numFmt w:val="bullet"/>
      <w:lvlText w:val="•"/>
      <w:lvlJc w:val="left"/>
      <w:pPr>
        <w:ind w:left="6048" w:hanging="360"/>
      </w:pPr>
      <w:rPr/>
    </w:lvl>
    <w:lvl w:ilvl="6">
      <w:start w:val="0"/>
      <w:numFmt w:val="bullet"/>
      <w:lvlText w:val="•"/>
      <w:lvlJc w:val="left"/>
      <w:pPr>
        <w:ind w:left="7114" w:hanging="360"/>
      </w:pPr>
      <w:rPr/>
    </w:lvl>
    <w:lvl w:ilvl="7">
      <w:start w:val="0"/>
      <w:numFmt w:val="bullet"/>
      <w:lvlText w:val="•"/>
      <w:lvlJc w:val="left"/>
      <w:pPr>
        <w:ind w:left="8179" w:hanging="360"/>
      </w:pPr>
      <w:rPr/>
    </w:lvl>
    <w:lvl w:ilvl="8">
      <w:start w:val="0"/>
      <w:numFmt w:val="bullet"/>
      <w:lvlText w:val="•"/>
      <w:lvlJc w:val="left"/>
      <w:pPr>
        <w:ind w:left="9245" w:hanging="360"/>
      </w:pPr>
      <w:rPr/>
    </w:lvl>
  </w:abstractNum>
  <w:abstractNum w:abstractNumId="3"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z w:val="18"/>
        <w:szCs w:val="18"/>
      </w:rPr>
    </w:lvl>
    <w:lvl w:ilvl="1">
      <w:start w:val="0"/>
      <w:numFmt w:val="bullet"/>
      <w:lvlText w:val="•"/>
      <w:lvlJc w:val="left"/>
      <w:pPr>
        <w:ind w:left="1039" w:hanging="360"/>
      </w:pPr>
      <w:rPr/>
    </w:lvl>
    <w:lvl w:ilvl="2">
      <w:start w:val="0"/>
      <w:numFmt w:val="bullet"/>
      <w:lvlText w:val="•"/>
      <w:lvlJc w:val="left"/>
      <w:pPr>
        <w:ind w:left="1358" w:hanging="359.9999999999999"/>
      </w:pPr>
      <w:rPr/>
    </w:lvl>
    <w:lvl w:ilvl="3">
      <w:start w:val="0"/>
      <w:numFmt w:val="bullet"/>
      <w:lvlText w:val="•"/>
      <w:lvlJc w:val="left"/>
      <w:pPr>
        <w:ind w:left="1678" w:hanging="360"/>
      </w:pPr>
      <w:rPr/>
    </w:lvl>
    <w:lvl w:ilvl="4">
      <w:start w:val="0"/>
      <w:numFmt w:val="bullet"/>
      <w:lvlText w:val="•"/>
      <w:lvlJc w:val="left"/>
      <w:pPr>
        <w:ind w:left="1997" w:hanging="360"/>
      </w:pPr>
      <w:rPr/>
    </w:lvl>
    <w:lvl w:ilvl="5">
      <w:start w:val="0"/>
      <w:numFmt w:val="bullet"/>
      <w:lvlText w:val="•"/>
      <w:lvlJc w:val="left"/>
      <w:pPr>
        <w:ind w:left="2317" w:hanging="360"/>
      </w:pPr>
      <w:rPr/>
    </w:lvl>
    <w:lvl w:ilvl="6">
      <w:start w:val="0"/>
      <w:numFmt w:val="bullet"/>
      <w:lvlText w:val="•"/>
      <w:lvlJc w:val="left"/>
      <w:pPr>
        <w:ind w:left="2636" w:hanging="360"/>
      </w:pPr>
      <w:rPr/>
    </w:lvl>
    <w:lvl w:ilvl="7">
      <w:start w:val="0"/>
      <w:numFmt w:val="bullet"/>
      <w:lvlText w:val="•"/>
      <w:lvlJc w:val="left"/>
      <w:pPr>
        <w:ind w:left="2955" w:hanging="360"/>
      </w:pPr>
      <w:rPr/>
    </w:lvl>
    <w:lvl w:ilvl="8">
      <w:start w:val="0"/>
      <w:numFmt w:val="bullet"/>
      <w:lvlText w:val="•"/>
      <w:lvlJc w:val="left"/>
      <w:pPr>
        <w:ind w:left="3275" w:hanging="360"/>
      </w:pPr>
      <w:rPr/>
    </w:lvl>
  </w:abstractNum>
  <w:abstractNum w:abstractNumId="4">
    <w:lvl w:ilvl="0">
      <w:start w:val="4"/>
      <w:numFmt w:val="decimal"/>
      <w:lvlText w:val="%1."/>
      <w:lvlJc w:val="left"/>
      <w:pPr>
        <w:ind w:left="724" w:hanging="359.99999999999994"/>
      </w:pPr>
      <w:rPr>
        <w:rFonts w:ascii="Times New Roman" w:cs="Times New Roman" w:eastAsia="Times New Roman" w:hAnsi="Times New Roman"/>
        <w:b w:val="0"/>
        <w:i w:val="0"/>
        <w:sz w:val="18"/>
        <w:szCs w:val="18"/>
      </w:rPr>
    </w:lvl>
    <w:lvl w:ilvl="1">
      <w:start w:val="0"/>
      <w:numFmt w:val="bullet"/>
      <w:lvlText w:val="•"/>
      <w:lvlJc w:val="left"/>
      <w:pPr>
        <w:ind w:left="1007" w:hanging="360"/>
      </w:pPr>
      <w:rPr/>
    </w:lvl>
    <w:lvl w:ilvl="2">
      <w:start w:val="0"/>
      <w:numFmt w:val="bullet"/>
      <w:lvlText w:val="•"/>
      <w:lvlJc w:val="left"/>
      <w:pPr>
        <w:ind w:left="1295" w:hanging="360"/>
      </w:pPr>
      <w:rPr/>
    </w:lvl>
    <w:lvl w:ilvl="3">
      <w:start w:val="0"/>
      <w:numFmt w:val="bullet"/>
      <w:lvlText w:val="•"/>
      <w:lvlJc w:val="left"/>
      <w:pPr>
        <w:ind w:left="1582" w:hanging="360"/>
      </w:pPr>
      <w:rPr/>
    </w:lvl>
    <w:lvl w:ilvl="4">
      <w:start w:val="0"/>
      <w:numFmt w:val="bullet"/>
      <w:lvlText w:val="•"/>
      <w:lvlJc w:val="left"/>
      <w:pPr>
        <w:ind w:left="1870" w:hanging="360"/>
      </w:pPr>
      <w:rPr/>
    </w:lvl>
    <w:lvl w:ilvl="5">
      <w:start w:val="0"/>
      <w:numFmt w:val="bullet"/>
      <w:lvlText w:val="•"/>
      <w:lvlJc w:val="left"/>
      <w:pPr>
        <w:ind w:left="2157" w:hanging="360"/>
      </w:pPr>
      <w:rPr/>
    </w:lvl>
    <w:lvl w:ilvl="6">
      <w:start w:val="0"/>
      <w:numFmt w:val="bullet"/>
      <w:lvlText w:val="•"/>
      <w:lvlJc w:val="left"/>
      <w:pPr>
        <w:ind w:left="2445" w:hanging="360"/>
      </w:pPr>
      <w:rPr/>
    </w:lvl>
    <w:lvl w:ilvl="7">
      <w:start w:val="0"/>
      <w:numFmt w:val="bullet"/>
      <w:lvlText w:val="•"/>
      <w:lvlJc w:val="left"/>
      <w:pPr>
        <w:ind w:left="2732" w:hanging="360"/>
      </w:pPr>
      <w:rPr/>
    </w:lvl>
    <w:lvl w:ilvl="8">
      <w:start w:val="0"/>
      <w:numFmt w:val="bullet"/>
      <w:lvlText w:val="•"/>
      <w:lvlJc w:val="left"/>
      <w:pPr>
        <w:ind w:left="3020" w:hanging="36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5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883" w:hanging="220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928" w:hanging="220"/>
      </w:pPr>
      <w:rPr/>
    </w:lvl>
    <w:lvl w:ilvl="2">
      <w:start w:val="0"/>
      <w:numFmt w:val="bullet"/>
      <w:lvlText w:val="•"/>
      <w:lvlJc w:val="left"/>
      <w:pPr>
        <w:ind w:left="2976" w:hanging="220"/>
      </w:pPr>
      <w:rPr/>
    </w:lvl>
    <w:lvl w:ilvl="3">
      <w:start w:val="0"/>
      <w:numFmt w:val="bullet"/>
      <w:lvlText w:val="•"/>
      <w:lvlJc w:val="left"/>
      <w:pPr>
        <w:ind w:left="4024" w:hanging="220"/>
      </w:pPr>
      <w:rPr/>
    </w:lvl>
    <w:lvl w:ilvl="4">
      <w:start w:val="0"/>
      <w:numFmt w:val="bullet"/>
      <w:lvlText w:val="•"/>
      <w:lvlJc w:val="left"/>
      <w:pPr>
        <w:ind w:left="5072" w:hanging="220"/>
      </w:pPr>
      <w:rPr/>
    </w:lvl>
    <w:lvl w:ilvl="5">
      <w:start w:val="0"/>
      <w:numFmt w:val="bullet"/>
      <w:lvlText w:val="•"/>
      <w:lvlJc w:val="left"/>
      <w:pPr>
        <w:ind w:left="6120" w:hanging="220"/>
      </w:pPr>
      <w:rPr/>
    </w:lvl>
    <w:lvl w:ilvl="6">
      <w:start w:val="0"/>
      <w:numFmt w:val="bullet"/>
      <w:lvlText w:val="•"/>
      <w:lvlJc w:val="left"/>
      <w:pPr>
        <w:ind w:left="7168" w:hanging="220"/>
      </w:pPr>
      <w:rPr/>
    </w:lvl>
    <w:lvl w:ilvl="7">
      <w:start w:val="0"/>
      <w:numFmt w:val="bullet"/>
      <w:lvlText w:val="•"/>
      <w:lvlJc w:val="left"/>
      <w:pPr>
        <w:ind w:left="8216" w:hanging="220"/>
      </w:pPr>
      <w:rPr/>
    </w:lvl>
    <w:lvl w:ilvl="8">
      <w:start w:val="0"/>
      <w:numFmt w:val="bullet"/>
      <w:lvlText w:val="•"/>
      <w:lvlJc w:val="left"/>
      <w:pPr>
        <w:ind w:left="9264" w:hanging="2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" w:lineRule="auto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tc.ca.gov/docs/default-source/educator-prep/standards/tpe-1-6-placemat.pdf?sfvrsn=d9715cb1_5" TargetMode="External"/><Relationship Id="rId7" Type="http://schemas.openxmlformats.org/officeDocument/2006/relationships/hyperlink" Target="https://docs.google.com/document/d/1iysjntCCkdl3RNDKx9u28nNBl4oRZYi2/edit?usp=sharing&amp;ouid=117502224277740251198&amp;rtpof=true&amp;sd=true" TargetMode="External"/><Relationship Id="rId8" Type="http://schemas.openxmlformats.org/officeDocument/2006/relationships/hyperlink" Target="https://www.ctc.ca.gov/docs/default-source/educator-prep/standards/tpe-1-6-placemat.pdf?sfvrsn=d9715cb1_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